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671347" w14:textId="77777777" w:rsidR="00AF4577" w:rsidRPr="00AF4577" w:rsidRDefault="00AF4577" w:rsidP="00AF4577">
      <w:pPr>
        <w:rPr>
          <w:rFonts w:ascii="Calibri" w:eastAsia="Times New Roman" w:hAnsi="Calibri" w:cs="Calibri"/>
          <w:kern w:val="0"/>
          <w:sz w:val="22"/>
          <w:szCs w:val="22"/>
          <w:lang w:eastAsia="en-GB"/>
          <w14:ligatures w14:val="none"/>
        </w:rPr>
      </w:pPr>
      <w:r w:rsidRPr="00AF4577">
        <w:rPr>
          <w:rFonts w:ascii="Calibri" w:eastAsia="Times New Roman" w:hAnsi="Calibri" w:cs="Calibri"/>
          <w:b/>
          <w:bCs/>
          <w:color w:val="1F1F1F"/>
          <w:spacing w:val="2"/>
          <w:kern w:val="0"/>
          <w:shd w:val="clear" w:color="auto" w:fill="FFFFFF"/>
          <w:lang w:eastAsia="en-GB"/>
          <w14:ligatures w14:val="none"/>
        </w:rPr>
        <w:t>MGB Roadster HPF 207K</w:t>
      </w:r>
    </w:p>
    <w:p w14:paraId="335B72A5" w14:textId="77777777" w:rsidR="00AF4577" w:rsidRPr="00AF4577" w:rsidRDefault="00AF4577" w:rsidP="00AF4577">
      <w:pPr>
        <w:rPr>
          <w:rFonts w:ascii="Calibri" w:eastAsia="Times New Roman" w:hAnsi="Calibri" w:cs="Calibri"/>
          <w:kern w:val="0"/>
          <w:sz w:val="22"/>
          <w:szCs w:val="22"/>
          <w:lang w:eastAsia="en-GB"/>
          <w14:ligatures w14:val="none"/>
        </w:rPr>
      </w:pPr>
      <w:r w:rsidRPr="00AF4577">
        <w:rPr>
          <w:rFonts w:ascii="Calibri" w:eastAsia="Times New Roman" w:hAnsi="Calibri" w:cs="Calibri"/>
          <w:color w:val="1F1F1F"/>
          <w:spacing w:val="2"/>
          <w:kern w:val="0"/>
          <w:shd w:val="clear" w:color="auto" w:fill="FFFFFF"/>
          <w:lang w:eastAsia="en-GB"/>
          <w14:ligatures w14:val="none"/>
        </w:rPr>
        <w:t> </w:t>
      </w:r>
    </w:p>
    <w:p w14:paraId="5649F457" w14:textId="77777777" w:rsidR="00AF4577" w:rsidRPr="00AF4577" w:rsidRDefault="00AF4577" w:rsidP="00AF4577">
      <w:pPr>
        <w:rPr>
          <w:rFonts w:ascii="Calibri" w:eastAsia="Times New Roman" w:hAnsi="Calibri" w:cs="Calibri"/>
          <w:kern w:val="0"/>
          <w:sz w:val="22"/>
          <w:szCs w:val="22"/>
          <w:lang w:eastAsia="en-GB"/>
          <w14:ligatures w14:val="none"/>
        </w:rPr>
      </w:pPr>
      <w:r w:rsidRPr="00AF4577">
        <w:rPr>
          <w:rFonts w:ascii="Calibri" w:eastAsia="Times New Roman" w:hAnsi="Calibri" w:cs="Calibri"/>
          <w:color w:val="1F1F1F"/>
          <w:spacing w:val="2"/>
          <w:kern w:val="0"/>
          <w:shd w:val="clear" w:color="auto" w:fill="FFFFFF"/>
          <w:lang w:eastAsia="en-GB"/>
          <w14:ligatures w14:val="none"/>
        </w:rPr>
        <w:t xml:space="preserve">This beautiful restored Old English White, blue interior, MG Roadster was a present to </w:t>
      </w:r>
      <w:proofErr w:type="gramStart"/>
      <w:r w:rsidRPr="00AF4577">
        <w:rPr>
          <w:rFonts w:ascii="Calibri" w:eastAsia="Times New Roman" w:hAnsi="Calibri" w:cs="Calibri"/>
          <w:color w:val="1F1F1F"/>
          <w:spacing w:val="2"/>
          <w:kern w:val="0"/>
          <w:shd w:val="clear" w:color="auto" w:fill="FFFFFF"/>
          <w:lang w:eastAsia="en-GB"/>
          <w14:ligatures w14:val="none"/>
        </w:rPr>
        <w:t>myself</w:t>
      </w:r>
      <w:proofErr w:type="gramEnd"/>
      <w:r w:rsidRPr="00AF4577">
        <w:rPr>
          <w:rFonts w:ascii="Calibri" w:eastAsia="Times New Roman" w:hAnsi="Calibri" w:cs="Calibri"/>
          <w:color w:val="1F1F1F"/>
          <w:spacing w:val="2"/>
          <w:kern w:val="0"/>
          <w:shd w:val="clear" w:color="auto" w:fill="FFFFFF"/>
          <w:lang w:eastAsia="en-GB"/>
          <w14:ligatures w14:val="none"/>
        </w:rPr>
        <w:t xml:space="preserve"> in 2000.  I had just finished a 2-year tour in Armagh City, Northern Ireland, commanding a Regiment of 700 soldiers on operations 24/7 through a difficult period of ‘The Troubles’ and as the fledgling ‘peace process’ was unfolding.  I felt I deserved a reward and having had an MG Midget years before, finding and buying our Roadster felt like a justifiable destiny.</w:t>
      </w:r>
    </w:p>
    <w:p w14:paraId="6E2F839F" w14:textId="77777777" w:rsidR="00AF4577" w:rsidRPr="00AF4577" w:rsidRDefault="00AF4577" w:rsidP="00AF4577">
      <w:pPr>
        <w:rPr>
          <w:rFonts w:ascii="Calibri" w:eastAsia="Times New Roman" w:hAnsi="Calibri" w:cs="Calibri"/>
          <w:kern w:val="0"/>
          <w:sz w:val="22"/>
          <w:szCs w:val="22"/>
          <w:lang w:eastAsia="en-GB"/>
          <w14:ligatures w14:val="none"/>
        </w:rPr>
      </w:pPr>
      <w:r w:rsidRPr="00AF4577">
        <w:rPr>
          <w:rFonts w:ascii="Calibri" w:eastAsia="Times New Roman" w:hAnsi="Calibri" w:cs="Calibri"/>
          <w:color w:val="1F1F1F"/>
          <w:spacing w:val="2"/>
          <w:kern w:val="0"/>
          <w:shd w:val="clear" w:color="auto" w:fill="FFFFFF"/>
          <w:lang w:eastAsia="en-GB"/>
          <w14:ligatures w14:val="none"/>
        </w:rPr>
        <w:t> </w:t>
      </w:r>
    </w:p>
    <w:p w14:paraId="2FD958AF" w14:textId="77777777" w:rsidR="00AF4577" w:rsidRPr="00AF4577" w:rsidRDefault="00AF4577" w:rsidP="00AF4577">
      <w:pPr>
        <w:rPr>
          <w:rFonts w:ascii="Calibri" w:eastAsia="Times New Roman" w:hAnsi="Calibri" w:cs="Calibri"/>
          <w:kern w:val="0"/>
          <w:sz w:val="22"/>
          <w:szCs w:val="22"/>
          <w:lang w:eastAsia="en-GB"/>
          <w14:ligatures w14:val="none"/>
        </w:rPr>
      </w:pPr>
      <w:r w:rsidRPr="00AF4577">
        <w:rPr>
          <w:rFonts w:ascii="Calibri" w:eastAsia="Times New Roman" w:hAnsi="Calibri" w:cs="Calibri"/>
          <w:color w:val="1F1F1F"/>
          <w:spacing w:val="2"/>
          <w:kern w:val="0"/>
          <w:shd w:val="clear" w:color="auto" w:fill="FFFFFF"/>
          <w:lang w:eastAsia="en-GB"/>
          <w14:ligatures w14:val="none"/>
        </w:rPr>
        <w:t>A passionate restorer and owner of an MG Specialists in Hampshire – then known as The Barn (now </w:t>
      </w:r>
      <w:hyperlink r:id="rId4" w:history="1">
        <w:r w:rsidRPr="00AF4577">
          <w:rPr>
            <w:rFonts w:ascii="Calibri" w:eastAsia="Times New Roman" w:hAnsi="Calibri" w:cs="Calibri"/>
            <w:color w:val="0000FF"/>
            <w:spacing w:val="2"/>
            <w:kern w:val="0"/>
            <w:u w:val="single"/>
            <w:shd w:val="clear" w:color="auto" w:fill="FFFFFF"/>
            <w:lang w:eastAsia="en-GB"/>
            <w14:ligatures w14:val="none"/>
          </w:rPr>
          <w:t>https://www.winchesterautobarn.com/cars-showroom</w:t>
        </w:r>
      </w:hyperlink>
      <w:r w:rsidRPr="00AF4577">
        <w:rPr>
          <w:rFonts w:ascii="Calibri" w:eastAsia="Times New Roman" w:hAnsi="Calibri" w:cs="Calibri"/>
          <w:color w:val="1F1F1F"/>
          <w:spacing w:val="2"/>
          <w:kern w:val="0"/>
          <w:shd w:val="clear" w:color="auto" w:fill="FFFFFF"/>
          <w:lang w:eastAsia="en-GB"/>
          <w14:ligatures w14:val="none"/>
        </w:rPr>
        <w:t>) – had restored the Roadster, transforming the Blue exterior to Old English White, keeping the blue interior as a unique and stylish contrast which worked brilliantly.  The Engine was re-bored to 1950cc, giving it a little extra ‘poke’ and a longer life.  We loved the car and enjoyed driving it nearly exclusively in dry weather through summer and winter.  We had it garaged throughout and very seldom had the roof on.  It came with us to Wiltshire on our next posting and on leaving the Army, returned to the South Coast and to Havant, where the great climate and proximity to the sea and wonderful beaches meant it was used a lot.  Two adopted children were hugely excited to be driven to school in it and enjoy the regular beach trips.  Our mad, blond, hairy Lurcher sat majestically in it with ears flying and a dog smile to beat any Hollywood movie representation.  The car not only made our dog smile, but everyone who saw the car over the 23 years I owned her.  The wire wheels, chrome bumpers and side mirrors and the quintessential and ageless ‘style’ was always a head turner and source of many conversations with admiring former and current owners of MGs and other sportscars.  Everyone had a story and the catalyst was our stunning Roadster!</w:t>
      </w:r>
    </w:p>
    <w:p w14:paraId="402BF708" w14:textId="77777777" w:rsidR="00AF4577" w:rsidRPr="00AF4577" w:rsidRDefault="00AF4577" w:rsidP="00AF4577">
      <w:pPr>
        <w:rPr>
          <w:rFonts w:ascii="Calibri" w:eastAsia="Times New Roman" w:hAnsi="Calibri" w:cs="Calibri"/>
          <w:kern w:val="0"/>
          <w:sz w:val="22"/>
          <w:szCs w:val="22"/>
          <w:lang w:eastAsia="en-GB"/>
          <w14:ligatures w14:val="none"/>
        </w:rPr>
      </w:pPr>
      <w:r w:rsidRPr="00AF4577">
        <w:rPr>
          <w:rFonts w:ascii="Calibri" w:eastAsia="Times New Roman" w:hAnsi="Calibri" w:cs="Calibri"/>
          <w:color w:val="1F1F1F"/>
          <w:spacing w:val="2"/>
          <w:kern w:val="0"/>
          <w:shd w:val="clear" w:color="auto" w:fill="FFFFFF"/>
          <w:lang w:eastAsia="en-GB"/>
          <w14:ligatures w14:val="none"/>
        </w:rPr>
        <w:t>Downsizing at a certain stage of life is never easy, though for us, exactly the right thing to do and we couldn’t be happier.  Frome, in Somerset, offers so much but our new townhouse does not have a garage.  We made the call to sell the MG and that was the end of an era.  Having sold to Marc in the past we knew </w:t>
      </w:r>
      <w:hyperlink r:id="rId5" w:history="1">
        <w:r w:rsidRPr="00AF4577">
          <w:rPr>
            <w:rFonts w:ascii="Calibri" w:eastAsia="Times New Roman" w:hAnsi="Calibri" w:cs="Calibri"/>
            <w:color w:val="0000FF"/>
            <w:kern w:val="0"/>
            <w:u w:val="single"/>
            <w:lang w:eastAsia="en-GB"/>
            <w14:ligatures w14:val="none"/>
          </w:rPr>
          <w:t>www.mpmlimited.co.uk</w:t>
        </w:r>
      </w:hyperlink>
      <w:r w:rsidRPr="00AF4577">
        <w:rPr>
          <w:rFonts w:ascii="Calibri" w:eastAsia="Times New Roman" w:hAnsi="Calibri" w:cs="Calibri"/>
          <w:color w:val="3E3E3E"/>
          <w:kern w:val="0"/>
          <w:lang w:eastAsia="en-GB"/>
          <w14:ligatures w14:val="none"/>
        </w:rPr>
        <w:t> was exactly the right place for our MG to go to be looked after and found a new and fitting home.</w:t>
      </w:r>
    </w:p>
    <w:p w14:paraId="71B0D65B" w14:textId="77777777" w:rsidR="00AF4577" w:rsidRPr="00AF4577" w:rsidRDefault="00AF4577" w:rsidP="00AF4577">
      <w:pPr>
        <w:rPr>
          <w:rFonts w:ascii="Calibri" w:eastAsia="Times New Roman" w:hAnsi="Calibri" w:cs="Calibri"/>
          <w:kern w:val="0"/>
          <w:sz w:val="22"/>
          <w:szCs w:val="22"/>
          <w:lang w:eastAsia="en-GB"/>
          <w14:ligatures w14:val="none"/>
        </w:rPr>
      </w:pPr>
      <w:r w:rsidRPr="00AF4577">
        <w:rPr>
          <w:rFonts w:ascii="Calibri" w:eastAsia="Times New Roman" w:hAnsi="Calibri" w:cs="Calibri"/>
          <w:color w:val="3E3E3E"/>
          <w:kern w:val="0"/>
          <w:lang w:eastAsia="en-GB"/>
          <w14:ligatures w14:val="none"/>
        </w:rPr>
        <w:t> </w:t>
      </w:r>
    </w:p>
    <w:p w14:paraId="281C42D8" w14:textId="77777777" w:rsidR="00AF4577" w:rsidRPr="00AF4577" w:rsidRDefault="00AF4577" w:rsidP="00AF4577">
      <w:pPr>
        <w:rPr>
          <w:rFonts w:ascii="Calibri" w:eastAsia="Times New Roman" w:hAnsi="Calibri" w:cs="Calibri"/>
          <w:kern w:val="0"/>
          <w:sz w:val="22"/>
          <w:szCs w:val="22"/>
          <w:lang w:eastAsia="en-GB"/>
          <w14:ligatures w14:val="none"/>
        </w:rPr>
      </w:pPr>
      <w:r w:rsidRPr="00AF4577">
        <w:rPr>
          <w:rFonts w:ascii="Calibri" w:eastAsia="Times New Roman" w:hAnsi="Calibri" w:cs="Calibri"/>
          <w:color w:val="3E3E3E"/>
          <w:kern w:val="0"/>
          <w:lang w:eastAsia="en-GB"/>
          <w14:ligatures w14:val="none"/>
        </w:rPr>
        <w:t>This car has history and I very much hope it will bring the next owner the unbridled ‘joy’ it brought me for 26 years!</w:t>
      </w:r>
    </w:p>
    <w:p w14:paraId="5F3D0D97" w14:textId="77777777" w:rsidR="00AF4577" w:rsidRPr="00AF4577" w:rsidRDefault="00AF4577" w:rsidP="00AF4577">
      <w:pPr>
        <w:rPr>
          <w:rFonts w:ascii="Calibri" w:eastAsia="Times New Roman" w:hAnsi="Calibri" w:cs="Calibri"/>
          <w:kern w:val="0"/>
          <w:sz w:val="22"/>
          <w:szCs w:val="22"/>
          <w:lang w:eastAsia="en-GB"/>
          <w14:ligatures w14:val="none"/>
        </w:rPr>
      </w:pPr>
      <w:r w:rsidRPr="00AF4577">
        <w:rPr>
          <w:rFonts w:ascii="Calibri" w:eastAsia="Times New Roman" w:hAnsi="Calibri" w:cs="Calibri"/>
          <w:kern w:val="0"/>
          <w:sz w:val="22"/>
          <w:szCs w:val="22"/>
          <w:lang w:eastAsia="en-GB"/>
          <w14:ligatures w14:val="none"/>
        </w:rPr>
        <w:t> </w:t>
      </w:r>
    </w:p>
    <w:p w14:paraId="228A95FB" w14:textId="77777777" w:rsidR="00793EEA" w:rsidRDefault="00793EEA"/>
    <w:sectPr w:rsidR="00793E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77"/>
    <w:rsid w:val="004C2908"/>
    <w:rsid w:val="00793EEA"/>
    <w:rsid w:val="00806EF9"/>
    <w:rsid w:val="00AF4577"/>
    <w:rsid w:val="00BD5457"/>
    <w:rsid w:val="00C52EC6"/>
    <w:rsid w:val="00FF22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992F4B2"/>
  <w15:chartTrackingRefBased/>
  <w15:docId w15:val="{4F531805-BF53-C245-B7A9-1A363FE69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5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5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5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5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5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5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5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5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5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5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5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5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577"/>
    <w:rPr>
      <w:rFonts w:eastAsiaTheme="majorEastAsia" w:cstheme="majorBidi"/>
      <w:color w:val="272727" w:themeColor="text1" w:themeTint="D8"/>
    </w:rPr>
  </w:style>
  <w:style w:type="paragraph" w:styleId="Title">
    <w:name w:val="Title"/>
    <w:basedOn w:val="Normal"/>
    <w:next w:val="Normal"/>
    <w:link w:val="TitleChar"/>
    <w:uiPriority w:val="10"/>
    <w:qFormat/>
    <w:rsid w:val="00AF45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5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57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57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4577"/>
    <w:rPr>
      <w:i/>
      <w:iCs/>
      <w:color w:val="404040" w:themeColor="text1" w:themeTint="BF"/>
    </w:rPr>
  </w:style>
  <w:style w:type="paragraph" w:styleId="ListParagraph">
    <w:name w:val="List Paragraph"/>
    <w:basedOn w:val="Normal"/>
    <w:uiPriority w:val="34"/>
    <w:qFormat/>
    <w:rsid w:val="00AF4577"/>
    <w:pPr>
      <w:ind w:left="720"/>
      <w:contextualSpacing/>
    </w:pPr>
  </w:style>
  <w:style w:type="character" w:styleId="IntenseEmphasis">
    <w:name w:val="Intense Emphasis"/>
    <w:basedOn w:val="DefaultParagraphFont"/>
    <w:uiPriority w:val="21"/>
    <w:qFormat/>
    <w:rsid w:val="00AF4577"/>
    <w:rPr>
      <w:i/>
      <w:iCs/>
      <w:color w:val="0F4761" w:themeColor="accent1" w:themeShade="BF"/>
    </w:rPr>
  </w:style>
  <w:style w:type="paragraph" w:styleId="IntenseQuote">
    <w:name w:val="Intense Quote"/>
    <w:basedOn w:val="Normal"/>
    <w:next w:val="Normal"/>
    <w:link w:val="IntenseQuoteChar"/>
    <w:uiPriority w:val="30"/>
    <w:qFormat/>
    <w:rsid w:val="00AF4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577"/>
    <w:rPr>
      <w:i/>
      <w:iCs/>
      <w:color w:val="0F4761" w:themeColor="accent1" w:themeShade="BF"/>
    </w:rPr>
  </w:style>
  <w:style w:type="character" w:styleId="IntenseReference">
    <w:name w:val="Intense Reference"/>
    <w:basedOn w:val="DefaultParagraphFont"/>
    <w:uiPriority w:val="32"/>
    <w:qFormat/>
    <w:rsid w:val="00AF4577"/>
    <w:rPr>
      <w:b/>
      <w:bCs/>
      <w:smallCaps/>
      <w:color w:val="0F4761" w:themeColor="accent1" w:themeShade="BF"/>
      <w:spacing w:val="5"/>
    </w:rPr>
  </w:style>
  <w:style w:type="character" w:customStyle="1" w:styleId="apple-converted-space">
    <w:name w:val="apple-converted-space"/>
    <w:basedOn w:val="DefaultParagraphFont"/>
    <w:rsid w:val="00AF4577"/>
  </w:style>
  <w:style w:type="character" w:styleId="Hyperlink">
    <w:name w:val="Hyperlink"/>
    <w:basedOn w:val="DefaultParagraphFont"/>
    <w:uiPriority w:val="99"/>
    <w:semiHidden/>
    <w:unhideWhenUsed/>
    <w:rsid w:val="00AF45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pmlimited.co.uk/" TargetMode="External"/><Relationship Id="rId4" Type="http://schemas.openxmlformats.org/officeDocument/2006/relationships/hyperlink" Target="https://www.winchesterautobarn.com/cars-showro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1991</Characters>
  <Application>Microsoft Office Word</Application>
  <DocSecurity>0</DocSecurity>
  <Lines>35</Lines>
  <Paragraphs>5</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Mulcahy</dc:creator>
  <cp:keywords/>
  <dc:description/>
  <cp:lastModifiedBy>Marc Mulcahy</cp:lastModifiedBy>
  <cp:revision>1</cp:revision>
  <dcterms:created xsi:type="dcterms:W3CDTF">2026-07-28T08:48:00Z</dcterms:created>
  <dcterms:modified xsi:type="dcterms:W3CDTF">2026-07-28T08:48:00Z</dcterms:modified>
</cp:coreProperties>
</file>